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2C" w:rsidRPr="007F7E6B" w:rsidRDefault="00711B2C" w:rsidP="00711B2C">
      <w:pPr>
        <w:rPr>
          <w:b/>
        </w:rPr>
      </w:pPr>
      <w:r w:rsidRPr="007F7E6B">
        <w:rPr>
          <w:b/>
        </w:rPr>
        <w:t>MINISTERE  DE L’ENVIRONNEMENT</w:t>
      </w:r>
      <w:r w:rsidRPr="007F7E6B">
        <w:rPr>
          <w:b/>
        </w:rPr>
        <w:tab/>
      </w:r>
      <w:r w:rsidRPr="007F7E6B">
        <w:rPr>
          <w:b/>
        </w:rPr>
        <w:tab/>
      </w:r>
      <w:r w:rsidRPr="007F7E6B">
        <w:rPr>
          <w:b/>
        </w:rPr>
        <w:tab/>
      </w:r>
      <w:r w:rsidRPr="007F7E6B">
        <w:rPr>
          <w:b/>
        </w:rPr>
        <w:tab/>
        <w:t xml:space="preserve">            </w:t>
      </w:r>
      <w:r>
        <w:rPr>
          <w:b/>
        </w:rPr>
        <w:t xml:space="preserve">              </w:t>
      </w:r>
      <w:r w:rsidRPr="007F7E6B">
        <w:rPr>
          <w:b/>
        </w:rPr>
        <w:t xml:space="preserve"> REPUBLIQUE DU MALI</w:t>
      </w:r>
    </w:p>
    <w:p w:rsidR="00711B2C" w:rsidRDefault="00711B2C" w:rsidP="00711B2C">
      <w:pPr>
        <w:rPr>
          <w:b/>
        </w:rPr>
      </w:pPr>
      <w:r w:rsidRPr="007F7E6B">
        <w:rPr>
          <w:b/>
        </w:rPr>
        <w:t>DE l’ASSAINISSEMENT ET</w:t>
      </w:r>
      <w:r>
        <w:rPr>
          <w:b/>
        </w:rPr>
        <w:t xml:space="preserve"> DU</w:t>
      </w:r>
      <w:r w:rsidRPr="007F7E6B">
        <w:rPr>
          <w:b/>
        </w:rPr>
        <w:t xml:space="preserve">     </w:t>
      </w:r>
      <w:r>
        <w:rPr>
          <w:b/>
        </w:rPr>
        <w:t xml:space="preserve">                                                                      </w:t>
      </w:r>
      <w:r w:rsidRPr="007F7E6B">
        <w:rPr>
          <w:b/>
        </w:rPr>
        <w:t xml:space="preserve"> UN PEUPLE/UN BUT/UNE FOI</w:t>
      </w:r>
    </w:p>
    <w:p w:rsidR="00711B2C" w:rsidRPr="007F7E6B" w:rsidRDefault="00711B2C" w:rsidP="00711B2C">
      <w:pPr>
        <w:rPr>
          <w:b/>
        </w:rPr>
      </w:pPr>
      <w:r>
        <w:rPr>
          <w:b/>
        </w:rPr>
        <w:t>DEVELOPPMENT DURABLE</w:t>
      </w:r>
      <w:r w:rsidRPr="007F7E6B">
        <w:rPr>
          <w:b/>
        </w:rPr>
        <w:tab/>
      </w:r>
      <w:r w:rsidRPr="007F7E6B">
        <w:rPr>
          <w:b/>
        </w:rPr>
        <w:tab/>
      </w:r>
      <w:r w:rsidRPr="007F7E6B">
        <w:rPr>
          <w:b/>
        </w:rPr>
        <w:tab/>
      </w:r>
      <w:r w:rsidRPr="007F7E6B">
        <w:rPr>
          <w:b/>
        </w:rPr>
        <w:tab/>
      </w:r>
      <w:r w:rsidRPr="007F7E6B">
        <w:rPr>
          <w:b/>
        </w:rPr>
        <w:tab/>
      </w:r>
    </w:p>
    <w:p w:rsidR="00711B2C" w:rsidRPr="007F7E6B" w:rsidRDefault="00711B2C" w:rsidP="00711B2C">
      <w:pPr>
        <w:rPr>
          <w:b/>
        </w:rPr>
      </w:pPr>
      <w:r w:rsidRPr="007F7E6B">
        <w:rPr>
          <w:b/>
        </w:rPr>
        <w:t>DIRECTION  NATIONALE  DES EAUX ET FORETS(DNEF)</w:t>
      </w:r>
    </w:p>
    <w:p w:rsidR="00711B2C" w:rsidRDefault="00711B2C" w:rsidP="00711B2C">
      <w:pPr>
        <w:rPr>
          <w:b/>
        </w:rPr>
      </w:pPr>
      <w:r w:rsidRPr="007F7E6B">
        <w:rPr>
          <w:b/>
        </w:rPr>
        <w:t>SYSTEME D’INFORMATION FORESTIER (SIFOR)</w:t>
      </w:r>
    </w:p>
    <w:p w:rsidR="00711B2C" w:rsidRDefault="00711B2C" w:rsidP="00711B2C">
      <w:r>
        <w:rPr>
          <w:noProof/>
          <w:lang w:eastAsia="fr-FR"/>
        </w:rPr>
        <w:drawing>
          <wp:inline distT="0" distB="0" distL="0" distR="0" wp14:anchorId="7CFF4272" wp14:editId="67A4FC5C">
            <wp:extent cx="664210" cy="74993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B2C" w:rsidRDefault="00711B2C" w:rsidP="00711B2C">
      <w:pPr>
        <w:jc w:val="center"/>
        <w:rPr>
          <w:b/>
          <w:sz w:val="24"/>
          <w:u w:val="single"/>
        </w:rPr>
      </w:pPr>
      <w:r w:rsidRPr="00F037CD">
        <w:rPr>
          <w:b/>
          <w:sz w:val="24"/>
          <w:u w:val="single"/>
        </w:rPr>
        <w:t>SITUATION DES FOYERS DE</w:t>
      </w:r>
      <w:r>
        <w:rPr>
          <w:b/>
          <w:sz w:val="24"/>
          <w:u w:val="single"/>
        </w:rPr>
        <w:t xml:space="preserve"> FEUX DE BROUSSE DU 17 au 19 JANVIER  2015 </w:t>
      </w:r>
      <w:r w:rsidRPr="00F037CD">
        <w:rPr>
          <w:b/>
          <w:sz w:val="24"/>
          <w:u w:val="single"/>
        </w:rPr>
        <w:t xml:space="preserve"> SELON  LE</w:t>
      </w:r>
      <w:r w:rsidRPr="00F037CD">
        <w:rPr>
          <w:u w:val="single"/>
        </w:rPr>
        <w:t xml:space="preserve">  </w:t>
      </w:r>
      <w:r w:rsidRPr="00F037CD">
        <w:rPr>
          <w:b/>
          <w:sz w:val="24"/>
          <w:u w:val="single"/>
        </w:rPr>
        <w:t>SATTELITE MODIS.</w:t>
      </w:r>
    </w:p>
    <w:p w:rsidR="00100B3A" w:rsidRDefault="00FF00CF" w:rsidP="00FF00CF">
      <w:r>
        <w:rPr>
          <w:noProof/>
          <w:lang w:eastAsia="fr-FR"/>
        </w:rPr>
        <w:drawing>
          <wp:inline distT="0" distB="0" distL="0" distR="0" wp14:anchorId="1DF51EBD" wp14:editId="5FA902E0">
            <wp:extent cx="5760720" cy="9702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500"/>
        <w:gridCol w:w="1520"/>
        <w:gridCol w:w="2380"/>
        <w:gridCol w:w="1326"/>
        <w:gridCol w:w="1215"/>
      </w:tblGrid>
      <w:tr w:rsidR="00FF00CF" w:rsidRPr="00FF00CF" w:rsidTr="00FF00CF">
        <w:trPr>
          <w:trHeight w:val="315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LATITUDES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LONGITUDES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VILLAGES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COMMUNES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CERCLES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REGIONS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10,2550000000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-7,1260000000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HERA-MADIN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FALEA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10,3030000000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-6,2170000000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BASSARA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FALEA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10,3180000000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-7,7720000000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KAMBAYA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10,3260000000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-6,1330000000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N^DIRE WOL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SAGALO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10,4100000000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-7,9360000000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NIARIA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SAGALO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10,4270000000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-6,6440000000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MANGALABE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FALEA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10,4840000000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-7,9340000000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KOLOULABE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10,4990000000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-7,2790000000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LIMAKOLE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GADOUGOU 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10,5660000000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-7,7720000000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KIRIGINIA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10,5840000000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-8,1960000000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BINBIA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KOUROUKOTO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10,6250000000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-6,9290000000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TOMBOKOU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GUENEGORE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10,6570000000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-7,3950000000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TAMBAFINIA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GUENEGORE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10,6650000000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-6,6620000000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SITAFETO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KOUROUKOTO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10,6680000000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-7,5730000000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SITANDINKO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KOUROUKOTO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10,6960000000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-7,9380000000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KHOUKHA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DOMBIA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10,7170000000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-8,0730000000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DIANGOLA-B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BENKADI FOUNIA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10,7270000000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-6,4840000000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MOUSSALA-M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BAYE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10,7560000000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-6,9170000000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SOLLO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BAMAFELE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10,7620000000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-7,3090000000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DOUMOUFARA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KASSAMA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10,7650000000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-7,2900000000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FORE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KOUNDIAN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10,7970000000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-7,5200000000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DIALADIAN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KASSAMA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10,8360000000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-7,6810000000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SOUBALA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KOUNDIAN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10,8640000000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-6,4920000000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GUINTAMA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KOUNDIAN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10,8830000000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-7,9840000000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KAMA BAMBO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KOUNDIAN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10,9160000000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-7,8920000000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KOFING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DIALAFARA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10,9180000000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-7,8820000000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KENIKO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DIALAFARA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10,9370000000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-6,8720000000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KOUNDOU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KOTOUBA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10,9920000000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-5,7390000000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ARBADIANA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DIALAFARA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10,9920000000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-6,4960000000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DJIBA OU 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KOTOUBA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11,0350000000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-6,7140000000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GUINI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MAHINA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11,0500000000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-7,6070000000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SAMEA -FAT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MAHINA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11,0760000000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-6,6180000000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TABAKOTO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SADIOLA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11,0960000000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-6,8380000000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MANDANKOTO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SADIOLA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11,0970000000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-6,6020000000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KOBOROTOSS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SADIOLA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11,1010000000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-6,8460000000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KOUROUNINK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KOUROUNIKOTO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11,1100000000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-7,7100000000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TANKOMBELE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11,1130000000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-7,8740000000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GANGANTAN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11,1500000000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-8,1790000000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MOUSSA-KON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SADIOLA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11,1930000000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-6,6970000000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DAKASSENOU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FALEME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11,2010000000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-7,7020000000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KOBLANI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KANIOGO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KANGABA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11,2780000000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-7,6810000000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DIOKELEBOU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MASSIGUI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DIOILA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11,3690000000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-6,8840000000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FAMANA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OUELESSEBOUGOU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11,3880000000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-7,9450000000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FIGUIRATOM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MINIDIAN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KANGABA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11,4010000000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-7,6760000000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BOUGOUBA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11,4110000000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-7,0990000000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DARRA-OU D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11,4140000000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-7,6740000000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OUORONINA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BANCOUMANA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11,4220000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-7,649000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TOMODO-KO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BALAN BAKAMA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KANGABA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11,4650000000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-6,7950000000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SOCOURANI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NARENA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KANGABA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11,4820000000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-7,7450000000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SOLO-KORE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DIALAKOROBA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11,4820000000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-8,0950000000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DJONON -KA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N'GOURABA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11,5010000000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-7,9740000000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DIBAN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BAGUINEDA-CAMP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11,5340000000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-7,9100000000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MOUNZOUN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BAGUINEDA-CAMP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11,5580000000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-7,7460000000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LOUKOU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SOBRA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11,5870000000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-8,4650000000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N'TANFAFA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KAMBILA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11,6120000000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-6,9240000000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KALUMBA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DILLY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KOULIKORO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11,6370000000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-7,8110000000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TEGUENE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BAGUINDADOUGOU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SEGOU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SEGOU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11,7190000000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-7,5340000000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NAYO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KOLONGO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MACINA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SEGOU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11,7540000000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-7,1470000000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SIRAKORO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SIBIRILA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11,8330000000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-8,6530000000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KEBENI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MISSENI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KADIOLO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11,8800000000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-6,8510000000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KOUROULAMI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KOUSSAN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11,8820000000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-7,8280000000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MASSIOGO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MISSENI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KADIOLO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11,9660000000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-8,3550000000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KONINKO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KOUSSAN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11,9670000000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-6,1200000000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SAMA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11,9810000000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-8,1190000000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DALAKAN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KOUSSAN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12,0000000000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-8,0860000000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DIONDIALA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SIBIRILA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12,0870000000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-6,1260000000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SIMI-BOA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YININDOUGOU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12,0970000000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-8,4200000000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SALALA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GOUANDIAKA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12,1090000000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-8,8850000000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DIAMOGO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12,1290000000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-11,13600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DIOSSYAN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SIBIRILA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12,1480000000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-11,148000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FOUTIERE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12,1700000000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-10,0190000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NAREMBOUGO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YININDOUGOU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12,1720000000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-7,1190000000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KANDJIMAMO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12,2110000000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-8,5630000000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DABARAN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GOUANDIAKA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12,2220000000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-10,7660000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GONGORO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KADIANA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12,2260000000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-8,0350000000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12,2340000000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-10,756000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KODIOUGOU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GARALO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12,2350000000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-11,205000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FARABALE-Z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GARALO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12,2360000000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-11,026000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SOLA-BOUGO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GARALO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12,2890000000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-9,5170000000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NIAKO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12,2900000000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-9,7110000000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BLENDIO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KADIANA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12,3310000000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-10,5330000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YORONTIENA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12,4300000000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-7,5320000000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GUENIE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12,4590000000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-7,6270000000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OUARALA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GOUANAN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12,4620000000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-7,6470000000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KISSA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12,5160000000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-4,8370000000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KARDIASSO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KADIOLO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12,5380000000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-8,7910000000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OUARAKANA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TOUSSEGUELA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12,5910000000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-10,87400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KOEN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12,6150000000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-10,85300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SIRIMANA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TIEMALA-BANIMONOTIE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12,6350000000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-8,1240000000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TOUSSEGUEL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TOUSSEGUELA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12,7100000000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-10,29900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DONFANA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12,7550000000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-10,24200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FALANI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KOLOSSO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12,7720000000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-11,1150000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12,8490000000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-9,4600000000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TOLA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DJIGUIYA DE KOLONI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12,9340000000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-10,83900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MAGADALA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WASSOULOU-BALLE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12,9710000000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-10,432000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WASSOULOU-BALLE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13,0860000000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-11,084000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MAKANA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13,1120000000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-10,669000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NIANEGUELA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DJIGUIYA DE KOLONI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13,1680000000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-11,01900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FARABA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KOUROULAMINI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13,1810000000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-10,91400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DIERIBOUGO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KOUMANTOU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13,1910000000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-10,91200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GALAMINA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DANOU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13,1930000000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-10,924000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KOKA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FARADIELE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13,2090000000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-11,39900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TONFA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ZANTIEBOUGOU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13,2320000000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-11,45400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DINKELENA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FARADIELE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13,3120000000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-8,6550000000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FOULOLA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FARADIELE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13,3430000000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-11,542000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BOUMOU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KOUMANTOU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13,3670000000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-8,5180000000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SIBIRILA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KOUROULAMINI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13,4340000000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-10,759000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DOSSOLA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DANOU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13,6370000000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-10,87700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KORIN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DANOU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13,6950000000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-11,55600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DIEBA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CHANTOULA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13,7410000000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-11,59000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BANANKORO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SIDO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13,7440000000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-11,62000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BALANDOUGO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TAGANDOUGOU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13,7550000000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-6,2300000000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DIALAKORO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DEBELIN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13,7680000000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-9,6150000000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TIEROU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KELEYA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13,8070000000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-10,58800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SATIKILA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SIDO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13,9270000000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-5,6070000000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MORIBOUGOU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ZANTIEBOUGOU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14,0220000000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-10,74500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BOUKARILA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KIGNAN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14,2930000000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-11,67200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DIABASSO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KOUMANTOU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14,3320000000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-12,08900</w:t>
            </w: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KALAKO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MERIDIELA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  <w:tr w:rsidR="00FF00CF" w:rsidRPr="00FF00CF" w:rsidTr="00FF00CF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14,7850000000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-7,4380000000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LOPEGUE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KIFFOSSO 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YOROSSO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F00CF" w:rsidRPr="00FF00CF" w:rsidRDefault="00FF00CF" w:rsidP="00FF0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0CF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</w:tr>
    </w:tbl>
    <w:p w:rsidR="00FF00CF" w:rsidRDefault="00FF00CF" w:rsidP="00FF00CF"/>
    <w:p w:rsidR="00550A45" w:rsidRDefault="00550A45" w:rsidP="00FF00CF">
      <w:pPr>
        <w:rPr>
          <w:b/>
          <w:u w:val="single"/>
        </w:rPr>
      </w:pPr>
      <w:r w:rsidRPr="00550A45">
        <w:rPr>
          <w:b/>
          <w:u w:val="single"/>
        </w:rPr>
        <w:t>SITUATION RECAPITULATIVE </w:t>
      </w:r>
      <w:r>
        <w:rPr>
          <w:b/>
          <w:u w:val="single"/>
        </w:rPr>
        <w:t xml:space="preserve">DES FOYERS DE FEU OBSERVES </w:t>
      </w:r>
      <w:r w:rsidRPr="00550A45">
        <w:rPr>
          <w:b/>
          <w:u w:val="single"/>
        </w:rPr>
        <w:t>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663"/>
      </w:tblGrid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CERCLES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CONCERNES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OM</w:t>
            </w:r>
            <w:r w:rsidRPr="00550A4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BRE DE FOYERS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PAR CERCLES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BAFOULABE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BOUGOUNI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DIOILA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KADIOLO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KANGABA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KATI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KAYES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KENIEBA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KITA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KOLONDIEBA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MACINA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NARA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SEGOU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SIKASSO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YANFOLILA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550A45" w:rsidRPr="00550A45" w:rsidTr="00550A45">
        <w:trPr>
          <w:trHeight w:val="30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YOROSSO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550A45" w:rsidRPr="00550A45" w:rsidTr="00550A45">
        <w:trPr>
          <w:trHeight w:val="31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50A45" w:rsidRPr="00550A45" w:rsidRDefault="00550A45" w:rsidP="00550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0A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119</w:t>
            </w:r>
          </w:p>
        </w:tc>
      </w:tr>
    </w:tbl>
    <w:p w:rsidR="00550A45" w:rsidRDefault="00550A45" w:rsidP="00FF00CF">
      <w:pPr>
        <w:rPr>
          <w:b/>
          <w:u w:val="single"/>
        </w:rPr>
      </w:pPr>
    </w:p>
    <w:p w:rsidR="00100B3A" w:rsidRDefault="00100B3A" w:rsidP="00FF00CF">
      <w:pPr>
        <w:rPr>
          <w:b/>
          <w:u w:val="single"/>
        </w:rPr>
      </w:pPr>
    </w:p>
    <w:p w:rsidR="00100B3A" w:rsidRDefault="00100B3A" w:rsidP="00FF00CF">
      <w:pPr>
        <w:rPr>
          <w:b/>
          <w:u w:val="single"/>
        </w:rPr>
      </w:pPr>
    </w:p>
    <w:p w:rsidR="00100B3A" w:rsidRDefault="00100B3A" w:rsidP="00FF00CF">
      <w:pPr>
        <w:rPr>
          <w:b/>
          <w:u w:val="single"/>
        </w:rPr>
      </w:pPr>
    </w:p>
    <w:p w:rsidR="00100B3A" w:rsidRDefault="00100B3A" w:rsidP="00FF00CF">
      <w:pPr>
        <w:rPr>
          <w:b/>
          <w:u w:val="single"/>
        </w:rPr>
      </w:pPr>
    </w:p>
    <w:p w:rsidR="00100B3A" w:rsidRDefault="00100B3A" w:rsidP="00FF00CF">
      <w:pPr>
        <w:rPr>
          <w:b/>
          <w:u w:val="single"/>
        </w:rPr>
      </w:pPr>
    </w:p>
    <w:p w:rsidR="00550A45" w:rsidRDefault="00550A45" w:rsidP="00FF00CF">
      <w:pPr>
        <w:rPr>
          <w:b/>
          <w:u w:val="single"/>
        </w:rPr>
      </w:pPr>
      <w:r>
        <w:rPr>
          <w:b/>
          <w:u w:val="single"/>
        </w:rPr>
        <w:lastRenderedPageBreak/>
        <w:t>ANALYSE DE LA SITUATION</w:t>
      </w:r>
      <w:r w:rsidR="00100B3A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:rsidR="00100B3A" w:rsidRDefault="00100B3A" w:rsidP="00100B3A">
      <w:pPr>
        <w:jc w:val="both"/>
        <w:rPr>
          <w:sz w:val="24"/>
        </w:rPr>
      </w:pPr>
      <w:r w:rsidRPr="00D44C63">
        <w:rPr>
          <w:sz w:val="24"/>
        </w:rPr>
        <w:t>Il ressor</w:t>
      </w:r>
      <w:r>
        <w:rPr>
          <w:sz w:val="24"/>
        </w:rPr>
        <w:t>t de l’analyse du tableau que 119</w:t>
      </w:r>
      <w:r w:rsidRPr="00D44C63">
        <w:rPr>
          <w:sz w:val="24"/>
        </w:rPr>
        <w:t xml:space="preserve"> foyers de feu ont été observés dans les différents cercles du pays</w:t>
      </w:r>
      <w:r>
        <w:rPr>
          <w:sz w:val="24"/>
        </w:rPr>
        <w:t>. L</w:t>
      </w:r>
      <w:r w:rsidRPr="00D44C63">
        <w:rPr>
          <w:sz w:val="24"/>
        </w:rPr>
        <w:t>es cercl</w:t>
      </w:r>
      <w:r>
        <w:rPr>
          <w:sz w:val="24"/>
        </w:rPr>
        <w:t xml:space="preserve">es de Kita, Bougouni, Kati, Kéniéba </w:t>
      </w:r>
      <w:r w:rsidRPr="00D44C63">
        <w:rPr>
          <w:sz w:val="24"/>
        </w:rPr>
        <w:t>et K</w:t>
      </w:r>
      <w:r>
        <w:rPr>
          <w:sz w:val="24"/>
        </w:rPr>
        <w:t>olondiéba</w:t>
      </w:r>
      <w:r w:rsidRPr="00D44C63">
        <w:rPr>
          <w:sz w:val="24"/>
        </w:rPr>
        <w:t xml:space="preserve"> sont les touchés en nombre. </w:t>
      </w:r>
    </w:p>
    <w:p w:rsidR="00100B3A" w:rsidRPr="00D44C63" w:rsidRDefault="00100B3A" w:rsidP="00100B3A">
      <w:pPr>
        <w:jc w:val="both"/>
        <w:rPr>
          <w:sz w:val="24"/>
        </w:rPr>
      </w:pPr>
      <w:r>
        <w:rPr>
          <w:sz w:val="24"/>
        </w:rPr>
        <w:t>Pour l’estimation des dégâts causés et la superficie brulée une sortie terrain est nécessaire.</w:t>
      </w:r>
    </w:p>
    <w:p w:rsidR="00100B3A" w:rsidRPr="00D44C63" w:rsidRDefault="00100B3A" w:rsidP="00100B3A">
      <w:pPr>
        <w:jc w:val="both"/>
        <w:rPr>
          <w:sz w:val="24"/>
        </w:rPr>
      </w:pPr>
    </w:p>
    <w:p w:rsidR="00100B3A" w:rsidRPr="00550A45" w:rsidRDefault="00100B3A" w:rsidP="00FF00CF">
      <w:pPr>
        <w:rPr>
          <w:b/>
          <w:u w:val="single"/>
        </w:rPr>
      </w:pPr>
      <w:bookmarkStart w:id="0" w:name="_GoBack"/>
      <w:bookmarkEnd w:id="0"/>
    </w:p>
    <w:sectPr w:rsidR="00100B3A" w:rsidRPr="0055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2C"/>
    <w:rsid w:val="00100B3A"/>
    <w:rsid w:val="00550A45"/>
    <w:rsid w:val="00711B2C"/>
    <w:rsid w:val="00943250"/>
    <w:rsid w:val="00A222D5"/>
    <w:rsid w:val="00FC3265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16F8-9D97-4F21-92FC-25D6EBBF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00CF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00CF"/>
    <w:rPr>
      <w:color w:val="954F72"/>
      <w:u w:val="single"/>
    </w:rPr>
  </w:style>
  <w:style w:type="paragraph" w:customStyle="1" w:styleId="xl67">
    <w:name w:val="xl67"/>
    <w:basedOn w:val="Normal"/>
    <w:rsid w:val="00FF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FF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7740-DE46-471B-A8CE-18716573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</dc:creator>
  <cp:keywords/>
  <dc:description/>
  <cp:lastModifiedBy>DIALLO</cp:lastModifiedBy>
  <cp:revision>4</cp:revision>
  <dcterms:created xsi:type="dcterms:W3CDTF">2015-01-19T10:38:00Z</dcterms:created>
  <dcterms:modified xsi:type="dcterms:W3CDTF">2015-02-04T14:07:00Z</dcterms:modified>
</cp:coreProperties>
</file>